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29147" w14:textId="508BEAED" w:rsidR="00E83F7F" w:rsidRDefault="00E83F7F" w:rsidP="00E83F7F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Информация</w:t>
      </w:r>
    </w:p>
    <w:p w14:paraId="22C05CF1" w14:textId="32E83429" w:rsidR="00E83F7F" w:rsidRDefault="00AF5D29" w:rsidP="00E83F7F">
      <w:pPr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  <w:r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 xml:space="preserve">о результатах </w:t>
      </w:r>
      <w:r w:rsidR="00E547FB"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  <w:t>участии общеобразовательных организаций Республики Адыгея в национальных исследованиях качества образования в части достижения личностных и метапредметных результатов в 2021 году</w:t>
      </w:r>
    </w:p>
    <w:p w14:paraId="31404E1C" w14:textId="77777777" w:rsidR="00E83F7F" w:rsidRDefault="00E83F7F" w:rsidP="00E83F7F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</w:p>
    <w:p w14:paraId="2043FBD0" w14:textId="132E736F" w:rsidR="00FA51F3" w:rsidRDefault="00E83F7F" w:rsidP="00520A66">
      <w:pPr>
        <w:pStyle w:val="Standard"/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83F7F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</w:t>
      </w:r>
      <w:r w:rsidR="00BC4F3B">
        <w:rPr>
          <w:rFonts w:ascii="Times New Roman" w:hAnsi="Times New Roman" w:cs="Times New Roman"/>
          <w:sz w:val="28"/>
          <w:szCs w:val="28"/>
          <w:lang w:eastAsia="ru-RU"/>
        </w:rPr>
        <w:t>мониторинга результатов перехода на ФГОС, оценки достижений личностных и метапредметных результатов освоения ФГОС основного общего образования</w:t>
      </w:r>
      <w:r w:rsidRPr="00E83F7F">
        <w:rPr>
          <w:rFonts w:ascii="Times New Roman" w:eastAsia="Droid Sans Fallback" w:hAnsi="Times New Roman" w:cs="Times New Roman"/>
          <w:sz w:val="28"/>
          <w:szCs w:val="28"/>
        </w:rPr>
        <w:t xml:space="preserve">, </w:t>
      </w:r>
      <w:r w:rsidR="00E547FB" w:rsidRPr="00E83F7F">
        <w:rPr>
          <w:rFonts w:ascii="Times New Roman" w:hAnsi="Times New Roman" w:cs="Times New Roman"/>
          <w:sz w:val="28"/>
          <w:szCs w:val="28"/>
          <w:lang w:eastAsia="ru-RU"/>
        </w:rPr>
        <w:t>в соответствии письмом Рособрнадзора от 13.08.2021 №04-284 «О проведении национальных исследований качества образования в 2021 году»</w:t>
      </w:r>
      <w:r w:rsidR="00FA51F3">
        <w:rPr>
          <w:rFonts w:ascii="Times New Roman" w:hAnsi="Times New Roman" w:cs="Times New Roman"/>
          <w:sz w:val="28"/>
          <w:szCs w:val="28"/>
          <w:lang w:eastAsia="ru-RU"/>
        </w:rPr>
        <w:t xml:space="preserve"> и приказом Министерства образования и науки Республики Адыгея от 01.10.2021 №1974 «Об организации участия </w:t>
      </w:r>
      <w:r w:rsidR="00FA51F3" w:rsidRPr="00FA51F3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общеобразовательных организаций Республики Адыгея в проведении национальных исследований качества образования в части достижения личностных и метапредметных результатов в 6 и 8 классах</w:t>
      </w:r>
      <w:r w:rsidR="00FA51F3">
        <w:rPr>
          <w:rFonts w:ascii="Times New Roman" w:hAnsi="Times New Roman" w:cs="Times New Roman"/>
          <w:sz w:val="28"/>
          <w:szCs w:val="28"/>
          <w:lang w:eastAsia="ru-RU"/>
        </w:rPr>
        <w:t>» в вышеназванн</w:t>
      </w:r>
      <w:r w:rsidR="00520A66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FA51F3">
        <w:rPr>
          <w:rFonts w:ascii="Times New Roman" w:hAnsi="Times New Roman" w:cs="Times New Roman"/>
          <w:sz w:val="28"/>
          <w:szCs w:val="28"/>
          <w:lang w:eastAsia="ru-RU"/>
        </w:rPr>
        <w:t xml:space="preserve"> исследовани</w:t>
      </w:r>
      <w:r w:rsidR="00520A66">
        <w:rPr>
          <w:rFonts w:ascii="Times New Roman" w:hAnsi="Times New Roman" w:cs="Times New Roman"/>
          <w:sz w:val="28"/>
          <w:szCs w:val="28"/>
          <w:lang w:eastAsia="ru-RU"/>
        </w:rPr>
        <w:t>и согласно выборке федерального организатора</w:t>
      </w:r>
      <w:r w:rsidR="00FA51F3">
        <w:rPr>
          <w:rFonts w:ascii="Times New Roman" w:hAnsi="Times New Roman" w:cs="Times New Roman"/>
          <w:sz w:val="28"/>
          <w:szCs w:val="28"/>
          <w:lang w:eastAsia="ru-RU"/>
        </w:rPr>
        <w:t xml:space="preserve"> приняли участие следующие общеобразовательные организации Республики Адыгея:</w:t>
      </w:r>
    </w:p>
    <w:p w14:paraId="1C2130D7" w14:textId="77777777" w:rsidR="00FA51F3" w:rsidRDefault="00FA51F3" w:rsidP="00FA51F3">
      <w:pPr>
        <w:suppressAutoHyphens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695"/>
      </w:tblGrid>
      <w:tr w:rsidR="00FA51F3" w14:paraId="7731A38B" w14:textId="77777777" w:rsidTr="00E66478">
        <w:tc>
          <w:tcPr>
            <w:tcW w:w="6232" w:type="dxa"/>
            <w:vMerge w:val="restart"/>
          </w:tcPr>
          <w:p w14:paraId="29F37218" w14:textId="50739CFF" w:rsidR="00FA51F3" w:rsidRPr="00E66478" w:rsidRDefault="00FA51F3" w:rsidP="00FA51F3">
            <w:pPr>
              <w:suppressAutoHyphens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664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Наименование ОО</w:t>
            </w:r>
          </w:p>
        </w:tc>
        <w:tc>
          <w:tcPr>
            <w:tcW w:w="3113" w:type="dxa"/>
            <w:gridSpan w:val="2"/>
          </w:tcPr>
          <w:p w14:paraId="1825A4D8" w14:textId="42347F35" w:rsidR="00FA51F3" w:rsidRPr="00E66478" w:rsidRDefault="00FA51F3" w:rsidP="00FA51F3">
            <w:pPr>
              <w:suppressAutoHyphens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664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Количество участников исследования</w:t>
            </w:r>
          </w:p>
        </w:tc>
      </w:tr>
      <w:tr w:rsidR="00FA51F3" w14:paraId="59530F3E" w14:textId="77777777" w:rsidTr="00E66478">
        <w:tc>
          <w:tcPr>
            <w:tcW w:w="6232" w:type="dxa"/>
            <w:vMerge/>
          </w:tcPr>
          <w:p w14:paraId="465C0AB9" w14:textId="77777777" w:rsidR="00FA51F3" w:rsidRPr="00E66478" w:rsidRDefault="00FA51F3" w:rsidP="00FA51F3">
            <w:pPr>
              <w:suppressAutoHyphens/>
              <w:ind w:right="-1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</w:p>
        </w:tc>
        <w:tc>
          <w:tcPr>
            <w:tcW w:w="1418" w:type="dxa"/>
          </w:tcPr>
          <w:p w14:paraId="54144588" w14:textId="716D58F6" w:rsidR="00FA51F3" w:rsidRPr="00E66478" w:rsidRDefault="00FA51F3" w:rsidP="00FA51F3">
            <w:pPr>
              <w:suppressAutoHyphens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664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6 класс</w:t>
            </w:r>
          </w:p>
        </w:tc>
        <w:tc>
          <w:tcPr>
            <w:tcW w:w="1695" w:type="dxa"/>
          </w:tcPr>
          <w:p w14:paraId="28BC4295" w14:textId="31AB0AC3" w:rsidR="00FA51F3" w:rsidRPr="00E66478" w:rsidRDefault="00FA51F3" w:rsidP="00FA51F3">
            <w:pPr>
              <w:suppressAutoHyphens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664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8 класс</w:t>
            </w:r>
          </w:p>
        </w:tc>
      </w:tr>
      <w:tr w:rsidR="00FA51F3" w14:paraId="31F71866" w14:textId="77777777" w:rsidTr="00E66478">
        <w:tc>
          <w:tcPr>
            <w:tcW w:w="6232" w:type="dxa"/>
          </w:tcPr>
          <w:p w14:paraId="627C9171" w14:textId="2E17B3F3" w:rsidR="00FA51F3" w:rsidRPr="00E66478" w:rsidRDefault="00FA51F3" w:rsidP="00FA51F3">
            <w:pPr>
              <w:suppressAutoHyphens/>
              <w:ind w:right="-1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E664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МБОУ «Средняя общеобразовательная</w:t>
            </w:r>
            <w:r w:rsidR="00E664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школа №3» им. М.И. </w:t>
            </w:r>
            <w:proofErr w:type="spellStart"/>
            <w:r w:rsidR="00E664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Кудаева</w:t>
            </w:r>
            <w:proofErr w:type="spellEnd"/>
            <w:r w:rsidR="00E664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а.</w:t>
            </w:r>
            <w:r w:rsidR="00CD0FD2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proofErr w:type="spellStart"/>
            <w:r w:rsidR="00E664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Адамий</w:t>
            </w:r>
            <w:proofErr w:type="spellEnd"/>
            <w:r w:rsidR="00E66478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Красногвардейского района</w:t>
            </w:r>
          </w:p>
        </w:tc>
        <w:tc>
          <w:tcPr>
            <w:tcW w:w="1418" w:type="dxa"/>
          </w:tcPr>
          <w:p w14:paraId="5FE486AC" w14:textId="2B931921" w:rsidR="00FA51F3" w:rsidRPr="00E66478" w:rsidRDefault="00E66478" w:rsidP="00E66478">
            <w:pPr>
              <w:suppressAutoHyphens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1695" w:type="dxa"/>
          </w:tcPr>
          <w:p w14:paraId="5D0F6088" w14:textId="50389589" w:rsidR="00FA51F3" w:rsidRPr="00E66478" w:rsidRDefault="00E66478" w:rsidP="00E66478">
            <w:pPr>
              <w:suppressAutoHyphens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8</w:t>
            </w:r>
          </w:p>
        </w:tc>
      </w:tr>
      <w:tr w:rsidR="00FA51F3" w14:paraId="4A8ACDFB" w14:textId="77777777" w:rsidTr="00E66478">
        <w:tc>
          <w:tcPr>
            <w:tcW w:w="6232" w:type="dxa"/>
          </w:tcPr>
          <w:p w14:paraId="6F6FD678" w14:textId="0E542C1C" w:rsidR="00FA51F3" w:rsidRPr="00E66478" w:rsidRDefault="00E66478" w:rsidP="00FA51F3">
            <w:pPr>
              <w:suppressAutoHyphens/>
              <w:ind w:right="-1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МБОУ «Майкопская гимназия №5»</w:t>
            </w:r>
          </w:p>
        </w:tc>
        <w:tc>
          <w:tcPr>
            <w:tcW w:w="1418" w:type="dxa"/>
          </w:tcPr>
          <w:p w14:paraId="3083BC7F" w14:textId="090CD578" w:rsidR="00FA51F3" w:rsidRPr="00E66478" w:rsidRDefault="00E66478" w:rsidP="00E66478">
            <w:pPr>
              <w:suppressAutoHyphens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53</w:t>
            </w:r>
          </w:p>
        </w:tc>
        <w:tc>
          <w:tcPr>
            <w:tcW w:w="1695" w:type="dxa"/>
          </w:tcPr>
          <w:p w14:paraId="48E31433" w14:textId="5B544719" w:rsidR="00FA51F3" w:rsidRPr="00E66478" w:rsidRDefault="00E66478" w:rsidP="00E66478">
            <w:pPr>
              <w:suppressAutoHyphens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47</w:t>
            </w:r>
          </w:p>
        </w:tc>
      </w:tr>
      <w:tr w:rsidR="00FA51F3" w14:paraId="3497D0A9" w14:textId="77777777" w:rsidTr="00E66478">
        <w:tc>
          <w:tcPr>
            <w:tcW w:w="6232" w:type="dxa"/>
          </w:tcPr>
          <w:p w14:paraId="0A2232E5" w14:textId="1B050B66" w:rsidR="00FA51F3" w:rsidRPr="00E66478" w:rsidRDefault="00E66478" w:rsidP="00FA51F3">
            <w:pPr>
              <w:suppressAutoHyphens/>
              <w:ind w:right="-1"/>
              <w:jc w:val="both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МБОУ «Средняя школа №7» муниципального образования «Город Майкоп»</w:t>
            </w:r>
          </w:p>
        </w:tc>
        <w:tc>
          <w:tcPr>
            <w:tcW w:w="1418" w:type="dxa"/>
          </w:tcPr>
          <w:p w14:paraId="5D074020" w14:textId="595FEDF4" w:rsidR="00FA51F3" w:rsidRPr="00E66478" w:rsidRDefault="00E66478" w:rsidP="00E66478">
            <w:pPr>
              <w:suppressAutoHyphens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136</w:t>
            </w:r>
          </w:p>
        </w:tc>
        <w:tc>
          <w:tcPr>
            <w:tcW w:w="1695" w:type="dxa"/>
          </w:tcPr>
          <w:p w14:paraId="7A33E9A8" w14:textId="631AFE53" w:rsidR="00FA51F3" w:rsidRPr="00E66478" w:rsidRDefault="00E66478" w:rsidP="00E66478">
            <w:pPr>
              <w:suppressAutoHyphens/>
              <w:ind w:right="-1"/>
              <w:jc w:val="center"/>
              <w:textAlignment w:val="baseline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ru-RU" w:bidi="hi-IN"/>
              </w:rPr>
              <w:t>124</w:t>
            </w:r>
          </w:p>
        </w:tc>
      </w:tr>
    </w:tbl>
    <w:p w14:paraId="75E04302" w14:textId="77777777" w:rsidR="00FA51F3" w:rsidRPr="00FA51F3" w:rsidRDefault="00FA51F3" w:rsidP="00FA51F3">
      <w:pPr>
        <w:suppressAutoHyphens/>
        <w:spacing w:after="0" w:line="240" w:lineRule="auto"/>
        <w:ind w:right="-1"/>
        <w:jc w:val="both"/>
        <w:textAlignment w:val="baseline"/>
        <w:rPr>
          <w:rFonts w:ascii="Times New Roman" w:eastAsia="SimSun" w:hAnsi="Times New Roman" w:cs="Times New Roman"/>
          <w:kern w:val="1"/>
          <w:sz w:val="28"/>
          <w:szCs w:val="28"/>
          <w:lang w:eastAsia="ru-RU" w:bidi="hi-IN"/>
        </w:rPr>
      </w:pPr>
    </w:p>
    <w:p w14:paraId="593FE46F" w14:textId="27E73412" w:rsidR="00E547FB" w:rsidRDefault="00CA1324" w:rsidP="00E83F7F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Содержание диагностических заданий определялось Федеральным государственным образовательным стандартом основного общего образования (приказ Минобрнауки России от 17.12.2010 №1897)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№1/15 (в редакции протокола №1/20 от 04.02.2020)).</w:t>
      </w:r>
    </w:p>
    <w:p w14:paraId="3F7424C6" w14:textId="77777777" w:rsidR="007D12F3" w:rsidRDefault="007D12F3" w:rsidP="007D12F3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Каждый вариант включает в себя 10 диагностических заданий.</w:t>
      </w:r>
    </w:p>
    <w:p w14:paraId="1D8BB51E" w14:textId="712069C3" w:rsidR="00CA1324" w:rsidRDefault="00CA1324" w:rsidP="00E83F7F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Диагностические задания для НИКО направлены на выявление следующих результатов освоения основной образовательной программы:</w:t>
      </w:r>
    </w:p>
    <w:p w14:paraId="03864193" w14:textId="0E4A43E0" w:rsidR="00CA1324" w:rsidRDefault="00CA1324" w:rsidP="00E83F7F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Личностных, включающих: осознание российской гражданской идентичности; готовность обучающихся к саморазвитию, самостоятельности</w:t>
      </w:r>
      <w:r w:rsidR="00E23B3E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и личностному самоопределению; ценность самостоятельности и инициативы; наличие мотивации к целенаправленной социально значимой </w:t>
      </w:r>
      <w:r w:rsidR="005C0D11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деятельности; сформированность внутренней позиции личности как особого ценностного отношения к себе, окружающим людям и жизни в целом</w:t>
      </w:r>
      <w:r w:rsidR="003170EB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.</w:t>
      </w:r>
    </w:p>
    <w:p w14:paraId="1201EB90" w14:textId="771F49AF" w:rsidR="005C0D11" w:rsidRDefault="005C0D11" w:rsidP="00E83F7F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Метапредметных, включающих: освоенные обучающимися межпредметные понятия (используются в нескольких предметных областях и позволяют связывать знания из различных дисциплин (модулей) в целостную научную картину мира) и универсальные учебные действия (познавательные, 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lastRenderedPageBreak/>
        <w:t>коммуникативные, регулятивные); способность их использовать в учебной, познавательной и социальной практике; готовность к самостоятельному планированию и осуществлению учебной деятельности и организации учебного сотрудничества с педагогами и сверстниками, к участию в построении индивидуальной образовательной траектории; овладение навыками работы с информацией: восприятие и создание информационных текстов в различных форматах, в том числе цифровых, с учетом назначения</w:t>
      </w:r>
      <w:r w:rsidR="007D12F3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информации и ее целевой аудитории.</w:t>
      </w:r>
    </w:p>
    <w:p w14:paraId="065ABB2F" w14:textId="02D43B92" w:rsidR="007D12F3" w:rsidRDefault="007D12F3" w:rsidP="00E83F7F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Содержание заданий отражает различные аспекты социальной практики подростка: личностное развитие, отношение в семье и школе, профессиональную ориентацию, групповую идентичность и общероссийскую идентичность.</w:t>
      </w:r>
    </w:p>
    <w:p w14:paraId="22FE0910" w14:textId="65B38DC7" w:rsidR="007D12F3" w:rsidRDefault="007D12F3" w:rsidP="00E83F7F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Диагностические задания позволяют выявить готовность обучающихся руководствоваться системой позитивных ценностных ориентаций, принятыми в обществе правилами и нормами поведения.</w:t>
      </w:r>
    </w:p>
    <w:p w14:paraId="7273D170" w14:textId="77777777" w:rsidR="009E6EC8" w:rsidRDefault="007D12F3" w:rsidP="009E6EC8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Менее 50% участников диагностических исследований </w:t>
      </w:r>
      <w:r w:rsidR="00626D13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6 класса справились с</w:t>
      </w:r>
      <w:r w:rsidR="009E6EC8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:</w:t>
      </w:r>
      <w:r w:rsidR="00626D13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</w:p>
    <w:p w14:paraId="1AED2637" w14:textId="36AA7AAE" w:rsidR="009E6EC8" w:rsidRPr="00423F83" w:rsidRDefault="009E6EC8" w:rsidP="009E6EC8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6372EE">
        <w:rPr>
          <w:rFonts w:ascii="Times New Roman" w:eastAsia="Droid Sans Fallback" w:hAnsi="Times New Roman" w:cs="Times New Roman"/>
          <w:kern w:val="1"/>
          <w:sz w:val="28"/>
          <w:szCs w:val="28"/>
          <w:u w:val="single"/>
          <w:lang w:eastAsia="zh-CN" w:bidi="hi-IN"/>
        </w:rPr>
        <w:t>Заданием 1</w:t>
      </w:r>
      <w:r w:rsidR="00C63DB2">
        <w:rPr>
          <w:rFonts w:ascii="Times New Roman" w:eastAsia="Droid Sans Fallback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 </w:t>
      </w:r>
      <w:r w:rsidR="00C63DB2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(18% и 28%)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построенном на основе результатов социологического исследования современного российского общества, включающем в себя два пункта. Первый пункт относится непосредственно к анализу результатов социологического опроса и требует перевести</w:t>
      </w:r>
      <w:r w:rsidR="002D56CA"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предложенную графическую информацию в текстовой форме. Неявно выявляется сформированность у обучающихся чувства числа, навыков прикидки и сопоставления величин, поэтому диаграммы с результатами опроса не содержат подписей числовых значений сегментов \столбцов с процентами ответов респондентов. Второй пункт задания предполагает формулирование и аргументацию собственного мнения по поставленному вопросу.</w:t>
      </w:r>
    </w:p>
    <w:p w14:paraId="208FDF60" w14:textId="084D06F2" w:rsidR="009E6EC8" w:rsidRPr="00423F83" w:rsidRDefault="002D56CA" w:rsidP="00E83F7F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bookmarkStart w:id="0" w:name="_Hlk89262218"/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Проверяющ</w:t>
      </w:r>
      <w:r w:rsidR="0086795D"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и</w:t>
      </w: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м:</w:t>
      </w:r>
    </w:p>
    <w:p w14:paraId="46B4D600" w14:textId="28293997" w:rsidR="002D56CA" w:rsidRPr="00423F83" w:rsidRDefault="002D56CA" w:rsidP="002D56CA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в части личностных результатов:</w:t>
      </w:r>
    </w:p>
    <w:bookmarkEnd w:id="0"/>
    <w:p w14:paraId="50931A90" w14:textId="0E102D1C" w:rsidR="002D56CA" w:rsidRPr="00423F83" w:rsidRDefault="00F552C0" w:rsidP="00F552C0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</w:t>
      </w:r>
    </w:p>
    <w:p w14:paraId="10326D48" w14:textId="39571EC1" w:rsidR="0086795D" w:rsidRPr="00423F83" w:rsidRDefault="0086795D" w:rsidP="0086795D">
      <w:pPr>
        <w:pStyle w:val="a4"/>
        <w:numPr>
          <w:ilvl w:val="0"/>
          <w:numId w:val="3"/>
        </w:numPr>
        <w:suppressAutoHyphens/>
        <w:spacing w:after="0" w:line="240" w:lineRule="auto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в части проверяемых метапредметных умений и видам деятельности:</w:t>
      </w:r>
    </w:p>
    <w:p w14:paraId="799710EF" w14:textId="77777777" w:rsidR="0086795D" w:rsidRPr="00423F83" w:rsidRDefault="0086795D" w:rsidP="0086795D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371A05A" w14:textId="77777777" w:rsidR="0086795D" w:rsidRPr="00423F83" w:rsidRDefault="0086795D" w:rsidP="0086795D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находить сходные аргументы (подтверждающие одну и ту же идею, версию) в различных информационных источниках;</w:t>
      </w:r>
    </w:p>
    <w:p w14:paraId="29217C88" w14:textId="0D666284" w:rsidR="0086795D" w:rsidRPr="00423F83" w:rsidRDefault="0086795D" w:rsidP="0086795D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</w:t>
      </w:r>
      <w:r w:rsid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й.</w:t>
      </w:r>
    </w:p>
    <w:p w14:paraId="1D9F51AF" w14:textId="322D1EF9" w:rsidR="0086795D" w:rsidRPr="00423F83" w:rsidRDefault="0086795D" w:rsidP="00F552C0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6372EE">
        <w:rPr>
          <w:rFonts w:ascii="Times New Roman" w:eastAsia="Droid Sans Fallback" w:hAnsi="Times New Roman" w:cs="Times New Roman"/>
          <w:kern w:val="1"/>
          <w:sz w:val="28"/>
          <w:szCs w:val="28"/>
          <w:u w:val="single"/>
          <w:lang w:eastAsia="zh-CN" w:bidi="hi-IN"/>
        </w:rPr>
        <w:t>Заданием 2</w:t>
      </w:r>
      <w:r w:rsidR="00C63DB2">
        <w:rPr>
          <w:rFonts w:ascii="Times New Roman" w:eastAsia="Droid Sans Fallback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 </w:t>
      </w:r>
      <w:r w:rsidR="00C63DB2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(16%)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проверяющим сформированность у обучающихся понятий «право» и «обязанность», умение классифицировать конкре</w:t>
      </w:r>
      <w:r w:rsidR="006372EE"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тные права и обязанности обучающихся школы.</w:t>
      </w:r>
    </w:p>
    <w:p w14:paraId="0EA51F45" w14:textId="77777777" w:rsidR="006372EE" w:rsidRPr="00423F83" w:rsidRDefault="006372EE" w:rsidP="006372EE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Проверяющим:</w:t>
      </w:r>
    </w:p>
    <w:p w14:paraId="0ED45B71" w14:textId="6FAD60DF" w:rsidR="0086795D" w:rsidRPr="00423F83" w:rsidRDefault="006372EE" w:rsidP="006372EE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1)</w:t>
      </w: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ab/>
        <w:t>в части личностных результатов:</w:t>
      </w:r>
    </w:p>
    <w:p w14:paraId="3B203B6E" w14:textId="77777777" w:rsidR="006372EE" w:rsidRPr="00423F83" w:rsidRDefault="006372EE" w:rsidP="006372EE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представление об основных социальных нормах и правилах межличностных отношений в поликультурном и многоконфессиональном обществе;</w:t>
      </w:r>
    </w:p>
    <w:p w14:paraId="2783A343" w14:textId="107189EA" w:rsidR="006372EE" w:rsidRPr="00423F83" w:rsidRDefault="006372EE" w:rsidP="006372EE">
      <w:pPr>
        <w:pStyle w:val="a4"/>
        <w:ind w:left="0" w:firstLine="709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2)</w:t>
      </w: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в части проверяемых метапредметных умений и видам деятельности:</w:t>
      </w:r>
    </w:p>
    <w:p w14:paraId="78A460AB" w14:textId="0D8BAAAB" w:rsidR="006372EE" w:rsidRPr="00423F83" w:rsidRDefault="006372EE" w:rsidP="006372EE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устанавливать существенный признак классификации, основания для сравнения, критерии проводимого анализа</w:t>
      </w:r>
      <w:r w:rsid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.</w:t>
      </w:r>
    </w:p>
    <w:p w14:paraId="0FC11643" w14:textId="61B5DC2E" w:rsidR="006372EE" w:rsidRPr="00423F83" w:rsidRDefault="004E40FE" w:rsidP="006372EE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4E40FE">
        <w:rPr>
          <w:rFonts w:ascii="Times New Roman" w:eastAsia="Droid Sans Fallback" w:hAnsi="Times New Roman" w:cs="Times New Roman"/>
          <w:kern w:val="1"/>
          <w:sz w:val="28"/>
          <w:szCs w:val="28"/>
          <w:u w:val="single"/>
          <w:lang w:eastAsia="zh-CN" w:bidi="hi-IN"/>
        </w:rPr>
        <w:lastRenderedPageBreak/>
        <w:t>Заданиями 6-8</w:t>
      </w:r>
      <w:r w:rsidR="00C63DB2">
        <w:rPr>
          <w:rFonts w:ascii="Times New Roman" w:eastAsia="Droid Sans Fallback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 </w:t>
      </w:r>
      <w:r w:rsidR="00C63DB2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(34%, 49%, 44%)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, </w:t>
      </w: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объединенными контекстом правил безопасности, в том числе навыков безопасного поведения в интернет-среде. Каждое задание предполагает анализ предложенной практической ситуации и формулирование развернутого ответа, отражающего безопасные действия в этой ситуации.</w:t>
      </w:r>
    </w:p>
    <w:p w14:paraId="345300EE" w14:textId="60419E3B" w:rsidR="007D12F3" w:rsidRPr="00423F83" w:rsidRDefault="003170EB" w:rsidP="00E83F7F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П</w:t>
      </w:r>
      <w:r w:rsidR="00626D13"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роверяющими:</w:t>
      </w:r>
    </w:p>
    <w:p w14:paraId="51ED0DF6" w14:textId="0FB9FDCD" w:rsidR="00626D13" w:rsidRPr="00423F83" w:rsidRDefault="004E40FE" w:rsidP="004E40F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1)</w:t>
      </w:r>
      <w:r w:rsidR="00626D13"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в части личностных результатов:</w:t>
      </w:r>
    </w:p>
    <w:p w14:paraId="13F78347" w14:textId="74D86BAC" w:rsidR="00626D13" w:rsidRPr="00423F83" w:rsidRDefault="00626D13" w:rsidP="00E83F7F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соблюдение правил безопасности, в том числе навыки безопасного поведения в интернет-среде;</w:t>
      </w:r>
    </w:p>
    <w:p w14:paraId="2DA7A0AB" w14:textId="19821700" w:rsidR="00626D13" w:rsidRPr="00423F83" w:rsidRDefault="004E40FE" w:rsidP="004E40F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2)</w:t>
      </w:r>
      <w:r w:rsidR="00626D13"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в части проверяемых метапредметных умений и видам деятельности:</w:t>
      </w:r>
    </w:p>
    <w:p w14:paraId="2EB90FAD" w14:textId="00290ABE" w:rsidR="004E40FE" w:rsidRPr="00423F83" w:rsidRDefault="00423F83" w:rsidP="004E40F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с</w:t>
      </w:r>
      <w:r w:rsidR="004E40FE"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амостоятельно выбирать способ решения учебной задачи (сравнивать несколько вариантов решения, выбирать наиболее подходящий с учетом самостоятельно </w:t>
      </w: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выделенных критериев);</w:t>
      </w:r>
    </w:p>
    <w:p w14:paraId="418DD518" w14:textId="646EE773" w:rsidR="00423F83" w:rsidRPr="00423F83" w:rsidRDefault="00423F83" w:rsidP="004E40F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выявлять причинно-следственные связи при изучении явлений и процессов; делать выводы с использованием дедуктивных и индуктивных умозаключений, умозаключений по аналогии;</w:t>
      </w:r>
    </w:p>
    <w:p w14:paraId="0DB21886" w14:textId="21336EE6" w:rsidR="00423F83" w:rsidRPr="00423F83" w:rsidRDefault="00423F83" w:rsidP="004E40F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самостоятельно формулировать обобщения и выводы по результатам проведенного наблюдения, опыта, исследования;</w:t>
      </w:r>
    </w:p>
    <w:p w14:paraId="4D323C4E" w14:textId="2A5589DB" w:rsidR="00423F83" w:rsidRPr="00423F83" w:rsidRDefault="00423F83" w:rsidP="004E40F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составлять устные и письменные тексты;</w:t>
      </w:r>
    </w:p>
    <w:p w14:paraId="63888921" w14:textId="67B4D7D0" w:rsidR="009E6EC8" w:rsidRDefault="009E6EC8" w:rsidP="00626D13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</w:t>
      </w:r>
      <w:r w:rsidR="00423F83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.</w:t>
      </w:r>
    </w:p>
    <w:p w14:paraId="0CDB02A0" w14:textId="77777777" w:rsidR="00B9166C" w:rsidRDefault="00B9166C" w:rsidP="00626D13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14:paraId="1FC84126" w14:textId="3B5CD866" w:rsidR="00A05D2A" w:rsidRDefault="00B9166C" w:rsidP="00626D13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B9166C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Наилучшие 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результаты у шестиклассников по заданиям 3-5 (</w:t>
      </w:r>
      <w:r w:rsidRPr="00B9166C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доля выполнивших соответственно 76%, 79%, 74%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), построенных на основе изображения конкретных жизненных ситуаций и </w:t>
      </w:r>
      <w:proofErr w:type="spellStart"/>
      <w:proofErr w:type="gramStart"/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направлены</w:t>
      </w:r>
      <w:r w:rsidR="00593212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х</w:t>
      </w:r>
      <w:proofErr w:type="spellEnd"/>
      <w:r w:rsidR="00A60A0D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на</w:t>
      </w:r>
      <w:proofErr w:type="gramEnd"/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их анализ. Каждое из заданий требовало написания развернутого ответа.</w:t>
      </w:r>
    </w:p>
    <w:p w14:paraId="32704FA4" w14:textId="77777777" w:rsidR="00B9166C" w:rsidRPr="00B9166C" w:rsidRDefault="00B9166C" w:rsidP="00626D13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14:paraId="14870F56" w14:textId="7A495B8F" w:rsidR="00A05D2A" w:rsidRPr="00A05D2A" w:rsidRDefault="00A05D2A" w:rsidP="00A05D2A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 w:rsidRPr="00A05D2A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Менее </w:t>
      </w:r>
      <w:r w:rsidR="009C2DA1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4</w:t>
      </w:r>
      <w:r w:rsidRPr="00A05D2A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0% участников диагностических исследований </w:t>
      </w:r>
      <w:r w:rsidR="009C2DA1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8</w:t>
      </w:r>
      <w:r w:rsidRPr="00A05D2A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класса справились с: </w:t>
      </w:r>
    </w:p>
    <w:p w14:paraId="1C6404A0" w14:textId="430A2752" w:rsidR="00A05D2A" w:rsidRPr="00A05D2A" w:rsidRDefault="00A05D2A" w:rsidP="00A05D2A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9E4536">
        <w:rPr>
          <w:rFonts w:ascii="Times New Roman" w:eastAsia="Droid Sans Fallback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Заданием </w:t>
      </w: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1</w:t>
      </w:r>
      <w:r w:rsidR="009C2DA1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(11% и 39%)</w:t>
      </w: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, построенном на основе результатов социологического исследования современного российского общества, включающем в себя два пункта. Первый пункт относится непосредственно к анализу результатов социологического опроса и требует перевести предложенную графическую информацию в текстовой форме. Неявно выявляется сформированность у обучающихся чувства числа, навыков прикидки и сопоставления величин, поэтому диаграммы с результатами опроса не содержат подписей числовых значений сегментов \столбцов с процентами ответов респондентов. Второй пункт задания предполагает формулирование и аргументацию собственного мнения по поставленному вопросу.</w:t>
      </w:r>
    </w:p>
    <w:p w14:paraId="4412324F" w14:textId="77777777" w:rsidR="00A05D2A" w:rsidRPr="00A05D2A" w:rsidRDefault="00A05D2A" w:rsidP="00A05D2A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Проверяющим:</w:t>
      </w:r>
    </w:p>
    <w:p w14:paraId="0920E5C8" w14:textId="77777777" w:rsidR="00A05D2A" w:rsidRPr="00A05D2A" w:rsidRDefault="00A05D2A" w:rsidP="00A05D2A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1)</w:t>
      </w: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ab/>
        <w:t>в части личностных результатов:</w:t>
      </w:r>
    </w:p>
    <w:p w14:paraId="4E1BDE68" w14:textId="77777777" w:rsidR="00A05D2A" w:rsidRPr="00A05D2A" w:rsidRDefault="00A05D2A" w:rsidP="00A05D2A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</w:t>
      </w:r>
    </w:p>
    <w:p w14:paraId="1E3010D4" w14:textId="77777777" w:rsidR="00A05D2A" w:rsidRPr="00A05D2A" w:rsidRDefault="00A05D2A" w:rsidP="00A05D2A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2)</w:t>
      </w: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ab/>
        <w:t>в части проверяемых метапредметных умений и видам деятельности:</w:t>
      </w:r>
    </w:p>
    <w:p w14:paraId="35024EB6" w14:textId="77777777" w:rsidR="00A05D2A" w:rsidRPr="00A05D2A" w:rsidRDefault="00A05D2A" w:rsidP="00A05D2A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349270B6" w14:textId="77777777" w:rsidR="00A05D2A" w:rsidRPr="00A05D2A" w:rsidRDefault="00A05D2A" w:rsidP="00A05D2A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находить сходные аргументы (подтверждающие одну и ту же идею, версию) в различных информационных источниках;</w:t>
      </w:r>
    </w:p>
    <w:p w14:paraId="70FAD2BA" w14:textId="77777777" w:rsidR="00A05D2A" w:rsidRPr="00A05D2A" w:rsidRDefault="00A05D2A" w:rsidP="00A05D2A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возможностей.</w:t>
      </w:r>
    </w:p>
    <w:p w14:paraId="617316E4" w14:textId="1FAA0E1B" w:rsidR="00A05D2A" w:rsidRPr="00A05D2A" w:rsidRDefault="00A05D2A" w:rsidP="00A05D2A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9E4536">
        <w:rPr>
          <w:rFonts w:ascii="Times New Roman" w:eastAsia="Droid Sans Fallback" w:hAnsi="Times New Roman" w:cs="Times New Roman"/>
          <w:kern w:val="1"/>
          <w:sz w:val="28"/>
          <w:szCs w:val="28"/>
          <w:u w:val="single"/>
          <w:lang w:eastAsia="zh-CN" w:bidi="hi-IN"/>
        </w:rPr>
        <w:lastRenderedPageBreak/>
        <w:t>Заданием 2</w:t>
      </w:r>
      <w:r w:rsidR="009C2DA1">
        <w:rPr>
          <w:rFonts w:ascii="Times New Roman" w:eastAsia="Droid Sans Fallback" w:hAnsi="Times New Roman" w:cs="Times New Roman"/>
          <w:kern w:val="1"/>
          <w:sz w:val="28"/>
          <w:szCs w:val="28"/>
          <w:u w:val="single"/>
          <w:lang w:eastAsia="zh-CN" w:bidi="hi-IN"/>
        </w:rPr>
        <w:t xml:space="preserve"> </w:t>
      </w:r>
      <w:r w:rsidR="009C2DA1" w:rsidRPr="009C2DA1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u w:val="single"/>
          <w:lang w:eastAsia="zh-CN" w:bidi="hi-IN"/>
        </w:rPr>
        <w:t>(</w:t>
      </w:r>
      <w:r w:rsidR="009C2DA1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u w:val="single"/>
          <w:lang w:eastAsia="zh-CN" w:bidi="hi-IN"/>
        </w:rPr>
        <w:t>23</w:t>
      </w:r>
      <w:r w:rsidR="009C2DA1" w:rsidRPr="009C2DA1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u w:val="single"/>
          <w:lang w:eastAsia="zh-CN" w:bidi="hi-IN"/>
        </w:rPr>
        <w:t>%)</w:t>
      </w:r>
      <w:r w:rsidRPr="009C2DA1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,</w:t>
      </w: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проверяющим сформированность у обучающихся понятий «право» и «обязанность», умение классифицировать конкретные права и обязанности обучающихся школы.</w:t>
      </w:r>
    </w:p>
    <w:p w14:paraId="17420345" w14:textId="77777777" w:rsidR="00A05D2A" w:rsidRPr="00A05D2A" w:rsidRDefault="00A05D2A" w:rsidP="00A05D2A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Проверяющим:</w:t>
      </w:r>
    </w:p>
    <w:p w14:paraId="5A842AC2" w14:textId="77777777" w:rsidR="00A05D2A" w:rsidRPr="00A05D2A" w:rsidRDefault="00A05D2A" w:rsidP="00A05D2A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1)</w:t>
      </w: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ab/>
        <w:t>в части личностных результатов:</w:t>
      </w:r>
    </w:p>
    <w:p w14:paraId="1B693343" w14:textId="77777777" w:rsidR="00A05D2A" w:rsidRPr="00A05D2A" w:rsidRDefault="00A05D2A" w:rsidP="00A05D2A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представление об основных социальных нормах и правилах межличностных отношений в поликультурном и многоконфессиональном обществе;</w:t>
      </w:r>
    </w:p>
    <w:p w14:paraId="2DE06290" w14:textId="77777777" w:rsidR="00A05D2A" w:rsidRPr="00A05D2A" w:rsidRDefault="00A05D2A" w:rsidP="00A05D2A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2)в части проверяемых метапредметных умений и видам деятельности:</w:t>
      </w:r>
    </w:p>
    <w:p w14:paraId="77EDCAF6" w14:textId="14320442" w:rsidR="00A05D2A" w:rsidRPr="00A05D2A" w:rsidRDefault="00A05D2A" w:rsidP="00A05D2A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bookmarkStart w:id="1" w:name="_Hlk89263838"/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устанавливать существенный признак классификации, основания для сравнения, критерии проводимого анализа.</w:t>
      </w:r>
    </w:p>
    <w:bookmarkEnd w:id="1"/>
    <w:p w14:paraId="6EDC13A5" w14:textId="370CD6B9" w:rsidR="00D11F6B" w:rsidRDefault="009E4536" w:rsidP="009E453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E4536">
        <w:rPr>
          <w:rFonts w:ascii="Times New Roman" w:hAnsi="Times New Roman" w:cs="Times New Roman"/>
          <w:sz w:val="28"/>
          <w:szCs w:val="28"/>
          <w:u w:val="single"/>
        </w:rPr>
        <w:t>Заданием 8</w:t>
      </w:r>
      <w:r w:rsidR="009C2DA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C2DA1">
        <w:rPr>
          <w:rFonts w:ascii="Times New Roman" w:hAnsi="Times New Roman" w:cs="Times New Roman"/>
          <w:i/>
          <w:iCs/>
          <w:sz w:val="24"/>
          <w:szCs w:val="24"/>
        </w:rPr>
        <w:t>(30%)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4"/>
          <w:szCs w:val="24"/>
        </w:rPr>
        <w:t>в котором требуется установить соответствие изображений, находящихся на территории нашей страны объектов мирового природного и культурного наследия их названиям / населенным пунктам, где они расположены, или изображений выдающихся достижений отечественной науки и техники фамилиям российских ученых.</w:t>
      </w:r>
    </w:p>
    <w:p w14:paraId="56F454DA" w14:textId="77777777" w:rsidR="009E4536" w:rsidRPr="00A05D2A" w:rsidRDefault="009E4536" w:rsidP="009E4536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Проверяющим:</w:t>
      </w:r>
    </w:p>
    <w:p w14:paraId="76680AD4" w14:textId="77777777" w:rsidR="009E4536" w:rsidRPr="00A05D2A" w:rsidRDefault="009E4536" w:rsidP="009E4536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1)</w:t>
      </w: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ab/>
        <w:t>в части личностных результатов:</w:t>
      </w:r>
    </w:p>
    <w:p w14:paraId="05277D08" w14:textId="0066EB6D" w:rsidR="009E4536" w:rsidRDefault="00804606" w:rsidP="0080460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="009E4536">
        <w:rPr>
          <w:rFonts w:ascii="Times New Roman" w:hAnsi="Times New Roman" w:cs="Times New Roman"/>
          <w:i/>
          <w:iCs/>
          <w:sz w:val="24"/>
          <w:szCs w:val="24"/>
        </w:rPr>
        <w:t>сознание российской гражданской идентичности в поликультурном и многоконфессиональном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обществе, проявление интереса к познанию родного языка, истории, культуры Российской Федерации, своего края, народов России;</w:t>
      </w:r>
    </w:p>
    <w:p w14:paraId="6284F200" w14:textId="60BC0A7E" w:rsidR="00804606" w:rsidRDefault="00804606" w:rsidP="00804606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2)в части проверяемых метапредметных умений и видам деятельности:</w:t>
      </w:r>
    </w:p>
    <w:p w14:paraId="65D00AA2" w14:textId="5840F1BF" w:rsidR="00804606" w:rsidRDefault="00804606" w:rsidP="00804606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устанавливать существенный признак классификации, основания для сравнения, критерии проводимого анализа</w:t>
      </w:r>
      <w:r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;</w:t>
      </w:r>
    </w:p>
    <w:p w14:paraId="1F87C4AD" w14:textId="77777777" w:rsidR="00804606" w:rsidRPr="00A05D2A" w:rsidRDefault="00804606" w:rsidP="00804606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F368E6A" w14:textId="77777777" w:rsidR="00804606" w:rsidRPr="00A05D2A" w:rsidRDefault="00804606" w:rsidP="00804606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A05D2A"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возможностей.</w:t>
      </w:r>
    </w:p>
    <w:p w14:paraId="1028F82B" w14:textId="19AC10E9" w:rsidR="00B920AD" w:rsidRDefault="00B920AD" w:rsidP="00B920A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14:paraId="23252307" w14:textId="77777777" w:rsidR="00162811" w:rsidRDefault="00B9166C" w:rsidP="00B920A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Более 70% участников 8 класса </w:t>
      </w:r>
      <w:r w:rsidR="00162811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успешно справились с:</w:t>
      </w:r>
    </w:p>
    <w:p w14:paraId="7911754F" w14:textId="7850391A" w:rsidR="00B9166C" w:rsidRDefault="00162811" w:rsidP="00B920A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заданиями 3 (78%) и 4 (78%), построенных на основе изображения конкретных жизненных ситуаций и направленных на их анализ. Каждое из заданий требует написания развернутого ответа;</w:t>
      </w:r>
    </w:p>
    <w:p w14:paraId="12454B8C" w14:textId="00780CF5" w:rsidR="00B9166C" w:rsidRDefault="00162811" w:rsidP="00B920A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с первыми частями заданий 6 (74%) и 7 (78%), в которых </w:t>
      </w:r>
      <w:r w:rsidR="00CB6C27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требовалось оценить ситуацию в контексте правил безопасности. Со второй частью данных заданий, в которых необходимо было сформулировать модель своего безопасного поведения в данной ситуации, объяснить, почему именно эти действия обеспечивают безопасность, справились </w:t>
      </w:r>
      <w:r w:rsidR="00CB6C27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на 20%</w:t>
      </w:r>
      <w:r w:rsidR="00CB6C27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меньше участников 8 класса.</w:t>
      </w:r>
    </w:p>
    <w:p w14:paraId="1895C090" w14:textId="77777777" w:rsidR="00CB6C27" w:rsidRDefault="00CB6C27" w:rsidP="00B920A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</w:p>
    <w:p w14:paraId="41A6E896" w14:textId="31F53B0D" w:rsidR="00B920AD" w:rsidRDefault="003170EB" w:rsidP="00B920AD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</w:pPr>
      <w:r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 xml:space="preserve"> </w:t>
      </w:r>
      <w:r w:rsidR="00B920AD">
        <w:rPr>
          <w:rFonts w:ascii="Times New Roman" w:eastAsia="Droid Sans Fallback" w:hAnsi="Times New Roman" w:cs="Times New Roman"/>
          <w:kern w:val="1"/>
          <w:sz w:val="28"/>
          <w:szCs w:val="28"/>
          <w:lang w:eastAsia="zh-CN" w:bidi="hi-IN"/>
        </w:rPr>
        <w:t>Результаты исследований могут быть использованы образовательными организациями для совершенствования организации процессов обучения и воспитания, муниципальными и региональными органами исполнительной власти, осуществляющими управление в сфере образования, для анализа текущего состояния систем образования и формирования программ их развития.</w:t>
      </w:r>
    </w:p>
    <w:p w14:paraId="4E871A9B" w14:textId="77777777" w:rsidR="00804606" w:rsidRPr="00A05D2A" w:rsidRDefault="00804606" w:rsidP="00804606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14:paraId="28EB646F" w14:textId="77777777" w:rsidR="00804606" w:rsidRPr="00A05D2A" w:rsidRDefault="00804606" w:rsidP="00804606">
      <w:pPr>
        <w:pStyle w:val="a4"/>
        <w:suppressAutoHyphens/>
        <w:spacing w:after="0" w:line="240" w:lineRule="auto"/>
        <w:ind w:left="0" w:firstLine="709"/>
        <w:jc w:val="both"/>
        <w:textAlignment w:val="baseline"/>
        <w:rPr>
          <w:rFonts w:ascii="Times New Roman" w:eastAsia="Droid Sans Fallback" w:hAnsi="Times New Roman" w:cs="Times New Roman"/>
          <w:i/>
          <w:iCs/>
          <w:kern w:val="1"/>
          <w:sz w:val="24"/>
          <w:szCs w:val="24"/>
          <w:lang w:eastAsia="zh-CN" w:bidi="hi-IN"/>
        </w:rPr>
      </w:pPr>
    </w:p>
    <w:p w14:paraId="076255DF" w14:textId="77777777" w:rsidR="00804606" w:rsidRDefault="00804606" w:rsidP="009E4536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A571F88" w14:textId="77777777" w:rsidR="00804606" w:rsidRPr="009E4536" w:rsidRDefault="00804606" w:rsidP="009E4536">
      <w:pPr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E2AD323" w14:textId="77777777" w:rsidR="009E4536" w:rsidRPr="00A05D2A" w:rsidRDefault="009E4536" w:rsidP="00A05D2A">
      <w:pPr>
        <w:ind w:firstLine="709"/>
        <w:rPr>
          <w:i/>
          <w:iCs/>
        </w:rPr>
      </w:pPr>
    </w:p>
    <w:p w14:paraId="503C8D6A" w14:textId="77777777" w:rsidR="00A05D2A" w:rsidRDefault="00A05D2A"/>
    <w:sectPr w:rsidR="00A05D2A" w:rsidSect="006372EE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D3155" w14:textId="77777777" w:rsidR="0086795D" w:rsidRDefault="0086795D" w:rsidP="0086795D">
      <w:pPr>
        <w:spacing w:after="0" w:line="240" w:lineRule="auto"/>
      </w:pPr>
      <w:r>
        <w:separator/>
      </w:r>
    </w:p>
  </w:endnote>
  <w:endnote w:type="continuationSeparator" w:id="0">
    <w:p w14:paraId="53E983F6" w14:textId="77777777" w:rsidR="0086795D" w:rsidRDefault="0086795D" w:rsidP="00867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49AED" w14:textId="77777777" w:rsidR="0086795D" w:rsidRDefault="0086795D" w:rsidP="0086795D">
      <w:pPr>
        <w:spacing w:after="0" w:line="240" w:lineRule="auto"/>
      </w:pPr>
      <w:r>
        <w:separator/>
      </w:r>
    </w:p>
  </w:footnote>
  <w:footnote w:type="continuationSeparator" w:id="0">
    <w:p w14:paraId="2E9EB202" w14:textId="77777777" w:rsidR="0086795D" w:rsidRDefault="0086795D" w:rsidP="008679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8923413"/>
      <w:docPartObj>
        <w:docPartGallery w:val="Page Numbers (Top of Page)"/>
        <w:docPartUnique/>
      </w:docPartObj>
    </w:sdtPr>
    <w:sdtContent>
      <w:p w14:paraId="45F7543B" w14:textId="5DB2F8C4" w:rsidR="0086795D" w:rsidRDefault="008679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5F08CB8" w14:textId="77777777" w:rsidR="0086795D" w:rsidRDefault="0086795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0A2B"/>
    <w:multiLevelType w:val="hybridMultilevel"/>
    <w:tmpl w:val="47420CCA"/>
    <w:lvl w:ilvl="0" w:tplc="DB025F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FE63CE3"/>
    <w:multiLevelType w:val="hybridMultilevel"/>
    <w:tmpl w:val="7076DFAE"/>
    <w:lvl w:ilvl="0" w:tplc="12A0D6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A341D4"/>
    <w:multiLevelType w:val="hybridMultilevel"/>
    <w:tmpl w:val="32E4DF88"/>
    <w:lvl w:ilvl="0" w:tplc="AE66FF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F7F"/>
    <w:rsid w:val="00162811"/>
    <w:rsid w:val="002D56CA"/>
    <w:rsid w:val="003170EB"/>
    <w:rsid w:val="003D2018"/>
    <w:rsid w:val="00423F83"/>
    <w:rsid w:val="004B4EE1"/>
    <w:rsid w:val="004D06DB"/>
    <w:rsid w:val="004E40FE"/>
    <w:rsid w:val="00520A66"/>
    <w:rsid w:val="00593212"/>
    <w:rsid w:val="005C0D11"/>
    <w:rsid w:val="005E6D6B"/>
    <w:rsid w:val="00626D13"/>
    <w:rsid w:val="006372EE"/>
    <w:rsid w:val="00787BEB"/>
    <w:rsid w:val="007D12F3"/>
    <w:rsid w:val="00804606"/>
    <w:rsid w:val="00805555"/>
    <w:rsid w:val="0086795D"/>
    <w:rsid w:val="009C2DA1"/>
    <w:rsid w:val="009E4536"/>
    <w:rsid w:val="009E6EC8"/>
    <w:rsid w:val="00A05D2A"/>
    <w:rsid w:val="00A60A0D"/>
    <w:rsid w:val="00AF5D29"/>
    <w:rsid w:val="00B71DEB"/>
    <w:rsid w:val="00B9166C"/>
    <w:rsid w:val="00B920AD"/>
    <w:rsid w:val="00BB2D2F"/>
    <w:rsid w:val="00BC4F3B"/>
    <w:rsid w:val="00C63DB2"/>
    <w:rsid w:val="00CA1324"/>
    <w:rsid w:val="00CB6C27"/>
    <w:rsid w:val="00CD0FD2"/>
    <w:rsid w:val="00D11F6B"/>
    <w:rsid w:val="00E23B3E"/>
    <w:rsid w:val="00E547FB"/>
    <w:rsid w:val="00E66478"/>
    <w:rsid w:val="00E83F7F"/>
    <w:rsid w:val="00F552C0"/>
    <w:rsid w:val="00FA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C1F9F"/>
  <w15:chartTrackingRefBased/>
  <w15:docId w15:val="{ABCCF13E-9FA2-46E7-A46C-8C4AB585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A51F3"/>
    <w:pPr>
      <w:suppressAutoHyphens/>
      <w:spacing w:after="0" w:line="240" w:lineRule="auto"/>
      <w:textAlignment w:val="baseline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table" w:styleId="a3">
    <w:name w:val="Table Grid"/>
    <w:basedOn w:val="a1"/>
    <w:uiPriority w:val="39"/>
    <w:rsid w:val="00FA5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6D1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6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6795D"/>
  </w:style>
  <w:style w:type="paragraph" w:styleId="a7">
    <w:name w:val="footer"/>
    <w:basedOn w:val="a"/>
    <w:link w:val="a8"/>
    <w:uiPriority w:val="99"/>
    <w:unhideWhenUsed/>
    <w:rsid w:val="008679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67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1579</Words>
  <Characters>9005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2021-12-01T13:23:00Z</cp:lastPrinted>
  <dcterms:created xsi:type="dcterms:W3CDTF">2021-12-01T13:44:00Z</dcterms:created>
  <dcterms:modified xsi:type="dcterms:W3CDTF">2021-12-01T13:44:00Z</dcterms:modified>
</cp:coreProperties>
</file>